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6203B" w14:textId="3C899ACF" w:rsidR="008257D3" w:rsidRDefault="0036590A" w:rsidP="003A0429">
      <w:pPr>
        <w:spacing w:after="0" w:line="240" w:lineRule="auto"/>
        <w:jc w:val="center"/>
        <w:rPr>
          <w:rFonts w:ascii="Arial" w:hAnsi="Arial" w:cs="Arial"/>
          <w:b/>
          <w:bCs/>
          <w:sz w:val="18"/>
          <w:szCs w:val="18"/>
        </w:rPr>
      </w:pPr>
      <w:r>
        <w:rPr>
          <w:noProof/>
        </w:rPr>
        <w:drawing>
          <wp:inline distT="0" distB="0" distL="0" distR="0" wp14:anchorId="421D4E28" wp14:editId="0604C1D5">
            <wp:extent cx="718185" cy="673100"/>
            <wp:effectExtent l="0" t="0" r="5715" b="0"/>
            <wp:docPr id="1100362711" name="Obraz 1" descr="Obraz zawierający Grafika, Czcionka, logo, czerwo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362711" name="Obraz 1" descr="Obraz zawierający Grafika, Czcionka, logo, czerwony&#10;&#10;Zawartość wygenerowana przez sztuczną inteligencję może być niepoprawna."/>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673100"/>
                    </a:xfrm>
                    <a:prstGeom prst="rect">
                      <a:avLst/>
                    </a:prstGeom>
                    <a:noFill/>
                    <a:ln>
                      <a:noFill/>
                    </a:ln>
                  </pic:spPr>
                </pic:pic>
              </a:graphicData>
            </a:graphic>
          </wp:inline>
        </w:drawing>
      </w:r>
    </w:p>
    <w:p w14:paraId="59893595" w14:textId="09AD8D64" w:rsidR="008257D3" w:rsidRDefault="008257D3" w:rsidP="003A0429">
      <w:pPr>
        <w:spacing w:after="0" w:line="240" w:lineRule="auto"/>
        <w:jc w:val="center"/>
        <w:rPr>
          <w:rFonts w:ascii="Arial" w:hAnsi="Arial" w:cs="Arial"/>
          <w:b/>
          <w:bCs/>
          <w:sz w:val="18"/>
          <w:szCs w:val="18"/>
        </w:rPr>
      </w:pPr>
    </w:p>
    <w:p w14:paraId="54D90260" w14:textId="3B896C0C" w:rsidR="008257D3" w:rsidRDefault="008257D3" w:rsidP="003A0429">
      <w:pPr>
        <w:spacing w:after="0" w:line="240" w:lineRule="auto"/>
        <w:jc w:val="center"/>
        <w:rPr>
          <w:rFonts w:ascii="Arial" w:hAnsi="Arial" w:cs="Arial"/>
          <w:b/>
          <w:bCs/>
          <w:sz w:val="18"/>
          <w:szCs w:val="18"/>
        </w:rPr>
      </w:pPr>
    </w:p>
    <w:p w14:paraId="277EC96C" w14:textId="77777777" w:rsidR="008257D3" w:rsidRDefault="008257D3" w:rsidP="003A0429">
      <w:pPr>
        <w:spacing w:after="0" w:line="240" w:lineRule="auto"/>
        <w:jc w:val="center"/>
        <w:rPr>
          <w:rFonts w:ascii="Arial" w:hAnsi="Arial" w:cs="Arial"/>
          <w:b/>
          <w:bCs/>
          <w:sz w:val="18"/>
          <w:szCs w:val="18"/>
        </w:rPr>
      </w:pPr>
    </w:p>
    <w:p w14:paraId="23B92357" w14:textId="77777777" w:rsidR="00A63879" w:rsidRDefault="00A63879" w:rsidP="003A0429">
      <w:pPr>
        <w:spacing w:after="0" w:line="240" w:lineRule="auto"/>
        <w:jc w:val="center"/>
        <w:rPr>
          <w:rFonts w:ascii="Arial" w:hAnsi="Arial" w:cs="Arial"/>
          <w:b/>
          <w:bCs/>
          <w:sz w:val="18"/>
          <w:szCs w:val="18"/>
        </w:rPr>
      </w:pPr>
    </w:p>
    <w:p w14:paraId="797E96E7" w14:textId="77777777" w:rsidR="002522FA" w:rsidRPr="002522FA" w:rsidRDefault="002522FA" w:rsidP="002522FA">
      <w:pPr>
        <w:spacing w:after="0" w:line="240" w:lineRule="auto"/>
        <w:jc w:val="center"/>
        <w:rPr>
          <w:rFonts w:ascii="Arial" w:hAnsi="Arial" w:cs="Arial"/>
          <w:b/>
          <w:bCs/>
          <w:sz w:val="18"/>
          <w:szCs w:val="18"/>
          <w:lang w:val="en-US"/>
        </w:rPr>
      </w:pPr>
      <w:r w:rsidRPr="002522FA">
        <w:rPr>
          <w:rFonts w:ascii="Arial" w:hAnsi="Arial" w:cs="Arial"/>
          <w:b/>
          <w:bCs/>
          <w:sz w:val="18"/>
          <w:szCs w:val="18"/>
          <w:lang w:val="en-US"/>
        </w:rPr>
        <w:t>INFORMATION CLAUSE</w:t>
      </w:r>
    </w:p>
    <w:p w14:paraId="08700D97" w14:textId="0D6D405B" w:rsidR="002522FA" w:rsidRPr="002522FA" w:rsidRDefault="002522FA" w:rsidP="002522FA">
      <w:pPr>
        <w:spacing w:after="0" w:line="240" w:lineRule="auto"/>
        <w:jc w:val="center"/>
        <w:rPr>
          <w:rFonts w:ascii="Arial" w:hAnsi="Arial" w:cs="Arial"/>
          <w:b/>
          <w:bCs/>
          <w:sz w:val="18"/>
          <w:szCs w:val="18"/>
          <w:lang w:val="en-US"/>
        </w:rPr>
      </w:pPr>
      <w:r w:rsidRPr="002522FA">
        <w:rPr>
          <w:rFonts w:ascii="Arial" w:hAnsi="Arial" w:cs="Arial"/>
          <w:b/>
          <w:bCs/>
          <w:sz w:val="18"/>
          <w:szCs w:val="18"/>
          <w:lang w:val="en-US"/>
        </w:rPr>
        <w:t>for persons representing the Contractor</w:t>
      </w:r>
      <w:r w:rsidR="00A63879">
        <w:rPr>
          <w:rStyle w:val="Odwoanieprzypisudolnego"/>
          <w:rFonts w:ascii="Arial" w:hAnsi="Arial" w:cs="Arial"/>
          <w:b/>
          <w:bCs/>
          <w:sz w:val="18"/>
          <w:szCs w:val="18"/>
          <w:lang w:val="en-US"/>
        </w:rPr>
        <w:footnoteReference w:id="1"/>
      </w:r>
      <w:r w:rsidRPr="002522FA">
        <w:rPr>
          <w:rFonts w:ascii="Arial" w:hAnsi="Arial" w:cs="Arial"/>
          <w:b/>
          <w:bCs/>
          <w:sz w:val="18"/>
          <w:szCs w:val="18"/>
          <w:lang w:val="en-US"/>
        </w:rPr>
        <w:t>, designated for contact or cooperating with the Contractor in the conclusion and performance of contracts with ORLEN S.A.</w:t>
      </w:r>
    </w:p>
    <w:p w14:paraId="3A8993CE" w14:textId="77777777" w:rsidR="002522FA" w:rsidRDefault="002522FA" w:rsidP="002522FA">
      <w:pPr>
        <w:spacing w:after="0" w:line="240" w:lineRule="auto"/>
        <w:rPr>
          <w:rFonts w:ascii="Arial" w:hAnsi="Arial" w:cs="Arial"/>
          <w:b/>
          <w:bCs/>
          <w:sz w:val="18"/>
          <w:szCs w:val="18"/>
          <w:lang w:val="en-US"/>
        </w:rPr>
      </w:pPr>
    </w:p>
    <w:p w14:paraId="2ADB8D6B" w14:textId="77777777" w:rsidR="002522FA" w:rsidRDefault="002522FA" w:rsidP="002522FA">
      <w:pPr>
        <w:spacing w:after="0" w:line="240" w:lineRule="auto"/>
        <w:rPr>
          <w:rFonts w:ascii="Arial" w:hAnsi="Arial" w:cs="Arial"/>
          <w:b/>
          <w:bCs/>
          <w:sz w:val="18"/>
          <w:szCs w:val="18"/>
          <w:lang w:val="en-US"/>
        </w:rPr>
      </w:pPr>
    </w:p>
    <w:p w14:paraId="4DC5FC19" w14:textId="4AF818C8"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Who is the controller of your personal data?</w:t>
      </w:r>
    </w:p>
    <w:p w14:paraId="3F65254C" w14:textId="77777777" w:rsid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controller of your personal data is ORLEN S.A., with its registered office in Płock, ul. Chemików 7. Contact phone numbers: +48 24 256 00 00, +48 24 365 00 00, +48 22 778 00 00.</w:t>
      </w:r>
    </w:p>
    <w:p w14:paraId="2DEF2F53" w14:textId="77777777" w:rsidR="002522FA" w:rsidRPr="002522FA" w:rsidRDefault="002522FA" w:rsidP="002522FA">
      <w:pPr>
        <w:spacing w:after="0" w:line="240" w:lineRule="auto"/>
        <w:rPr>
          <w:rFonts w:ascii="Arial" w:hAnsi="Arial" w:cs="Arial"/>
          <w:sz w:val="18"/>
          <w:szCs w:val="18"/>
          <w:lang w:val="en-US"/>
        </w:rPr>
      </w:pPr>
    </w:p>
    <w:p w14:paraId="2654A2C3" w14:textId="7777777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How can you contact the Data Protection Officer?</w:t>
      </w:r>
    </w:p>
    <w:p w14:paraId="17F4D7A0" w14:textId="09C725B9"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 xml:space="preserve">You can write to the following e-mail address: daneosobowe@orlen.pl or by post to ORLEN S.A. with the note “Data Protection Officer”. More information is available at </w:t>
      </w:r>
      <w:r w:rsidRPr="00A63879">
        <w:rPr>
          <w:rFonts w:ascii="Arial" w:hAnsi="Arial" w:cs="Arial"/>
          <w:sz w:val="18"/>
          <w:szCs w:val="18"/>
          <w:lang w:val="en-US"/>
        </w:rPr>
        <w:t>www.orlen</w:t>
      </w:r>
      <w:r w:rsidRPr="002522FA">
        <w:rPr>
          <w:rFonts w:ascii="Arial" w:hAnsi="Arial" w:cs="Arial"/>
          <w:sz w:val="18"/>
          <w:szCs w:val="18"/>
          <w:lang w:val="en-US"/>
        </w:rPr>
        <w:t>.pl under the “Contact” section.</w:t>
      </w:r>
    </w:p>
    <w:p w14:paraId="6C2A48C5" w14:textId="77777777" w:rsidR="002522FA" w:rsidRDefault="002522FA" w:rsidP="002522FA">
      <w:pPr>
        <w:spacing w:after="0" w:line="240" w:lineRule="auto"/>
        <w:rPr>
          <w:rFonts w:ascii="Arial" w:hAnsi="Arial" w:cs="Arial"/>
          <w:b/>
          <w:bCs/>
          <w:sz w:val="18"/>
          <w:szCs w:val="18"/>
          <w:lang w:val="en-US"/>
        </w:rPr>
      </w:pPr>
    </w:p>
    <w:p w14:paraId="2700E53A" w14:textId="4BF75FFD"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What data do we process?</w:t>
      </w:r>
    </w:p>
    <w:p w14:paraId="68669C36"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Depending on the type of cooperation:</w:t>
      </w:r>
    </w:p>
    <w:p w14:paraId="4383C205"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name and surname,</w:t>
      </w:r>
    </w:p>
    <w:p w14:paraId="30B72411"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job title and function,</w:t>
      </w:r>
    </w:p>
    <w:p w14:paraId="7CEF6961"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business phone number and e-mail address,</w:t>
      </w:r>
    </w:p>
    <w:p w14:paraId="07AA99D7"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PESEL number (Polish national identification number),</w:t>
      </w:r>
    </w:p>
    <w:p w14:paraId="36DC7A4A"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information about authorizations and qualifications.</w:t>
      </w:r>
    </w:p>
    <w:p w14:paraId="48F20EED" w14:textId="77777777" w:rsidR="002522FA" w:rsidRDefault="002522FA" w:rsidP="002522FA">
      <w:pPr>
        <w:spacing w:after="0" w:line="240" w:lineRule="auto"/>
        <w:rPr>
          <w:rFonts w:ascii="Arial" w:hAnsi="Arial" w:cs="Arial"/>
          <w:b/>
          <w:bCs/>
          <w:sz w:val="18"/>
          <w:szCs w:val="18"/>
          <w:lang w:val="en-US"/>
        </w:rPr>
      </w:pPr>
    </w:p>
    <w:p w14:paraId="434C30AA" w14:textId="035AAED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For what purpose do we process the data?</w:t>
      </w:r>
    </w:p>
    <w:p w14:paraId="5CF3C40C"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 xml:space="preserve">The data is processed </w:t>
      </w:r>
      <w:proofErr w:type="gramStart"/>
      <w:r w:rsidRPr="002522FA">
        <w:rPr>
          <w:rFonts w:ascii="Arial" w:hAnsi="Arial" w:cs="Arial"/>
          <w:sz w:val="18"/>
          <w:szCs w:val="18"/>
          <w:lang w:val="en-US"/>
        </w:rPr>
        <w:t>in order to</w:t>
      </w:r>
      <w:proofErr w:type="gramEnd"/>
      <w:r w:rsidRPr="002522FA">
        <w:rPr>
          <w:rFonts w:ascii="Arial" w:hAnsi="Arial" w:cs="Arial"/>
          <w:sz w:val="18"/>
          <w:szCs w:val="18"/>
          <w:lang w:val="en-US"/>
        </w:rPr>
        <w:t>:</w:t>
      </w:r>
    </w:p>
    <w:p w14:paraId="0EB4D57B" w14:textId="77777777" w:rsidR="002522FA" w:rsidRP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perform contracts with Contractors (e.g. contact, verification of authorizations, qualifications and declarations, issuing powers of attorney, correspondence exchange, proper performance of the contract, control, settlement of the contract, maintaining confidentiality and occupational health and safety),</w:t>
      </w:r>
    </w:p>
    <w:p w14:paraId="4A6E9059" w14:textId="77777777" w:rsidR="002522FA" w:rsidRP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pursue and defend claims,</w:t>
      </w:r>
    </w:p>
    <w:p w14:paraId="0EA476CF" w14:textId="77777777" w:rsidR="002522FA" w:rsidRP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fulfill legal obligations (e.g. resulting from the Anti-Money Laundering Act, construction law, EU regulations).</w:t>
      </w:r>
    </w:p>
    <w:p w14:paraId="1369ED17" w14:textId="77777777" w:rsidR="002522FA" w:rsidRDefault="002522FA" w:rsidP="002522FA">
      <w:pPr>
        <w:spacing w:after="0" w:line="240" w:lineRule="auto"/>
        <w:rPr>
          <w:rFonts w:ascii="Arial" w:hAnsi="Arial" w:cs="Arial"/>
          <w:b/>
          <w:bCs/>
          <w:sz w:val="18"/>
          <w:szCs w:val="18"/>
          <w:lang w:val="en-US"/>
        </w:rPr>
      </w:pPr>
    </w:p>
    <w:p w14:paraId="566E99D2" w14:textId="09336302"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On what legal basis do we process the data?</w:t>
      </w:r>
    </w:p>
    <w:p w14:paraId="6C0FF716" w14:textId="77777777" w:rsidR="002522FA" w:rsidRPr="002522FA" w:rsidRDefault="002522FA" w:rsidP="002522FA">
      <w:pPr>
        <w:pStyle w:val="Akapitzlist"/>
        <w:numPr>
          <w:ilvl w:val="0"/>
          <w:numId w:val="18"/>
        </w:numPr>
        <w:spacing w:after="0" w:line="240" w:lineRule="auto"/>
        <w:rPr>
          <w:rFonts w:ascii="Arial" w:hAnsi="Arial" w:cs="Arial"/>
          <w:sz w:val="18"/>
          <w:szCs w:val="18"/>
          <w:lang w:val="en-US"/>
        </w:rPr>
      </w:pPr>
      <w:r w:rsidRPr="002522FA">
        <w:rPr>
          <w:rFonts w:ascii="Arial" w:hAnsi="Arial" w:cs="Arial"/>
          <w:sz w:val="18"/>
          <w:szCs w:val="18"/>
          <w:lang w:val="en-US"/>
        </w:rPr>
        <w:t>the legitimate interest of ORLEN S.A. (Article 6(1)(f) of the GDPR),</w:t>
      </w:r>
    </w:p>
    <w:p w14:paraId="3B86F31D" w14:textId="77777777" w:rsidR="002522FA" w:rsidRPr="002522FA" w:rsidRDefault="002522FA" w:rsidP="002522FA">
      <w:pPr>
        <w:pStyle w:val="Akapitzlist"/>
        <w:numPr>
          <w:ilvl w:val="0"/>
          <w:numId w:val="18"/>
        </w:numPr>
        <w:spacing w:after="0" w:line="240" w:lineRule="auto"/>
        <w:rPr>
          <w:rFonts w:ascii="Arial" w:hAnsi="Arial" w:cs="Arial"/>
          <w:sz w:val="18"/>
          <w:szCs w:val="18"/>
          <w:lang w:val="en-US"/>
        </w:rPr>
      </w:pPr>
      <w:r w:rsidRPr="002522FA">
        <w:rPr>
          <w:rFonts w:ascii="Arial" w:hAnsi="Arial" w:cs="Arial"/>
          <w:sz w:val="18"/>
          <w:szCs w:val="18"/>
          <w:lang w:val="en-US"/>
        </w:rPr>
        <w:t>legal obligations (Article 6(1)(c) of the GDPR).</w:t>
      </w:r>
    </w:p>
    <w:p w14:paraId="1F16BF88" w14:textId="77777777" w:rsidR="002522FA" w:rsidRDefault="002522FA" w:rsidP="002522FA">
      <w:pPr>
        <w:spacing w:after="0" w:line="240" w:lineRule="auto"/>
        <w:rPr>
          <w:rFonts w:ascii="Arial" w:hAnsi="Arial" w:cs="Arial"/>
          <w:b/>
          <w:bCs/>
          <w:sz w:val="18"/>
          <w:szCs w:val="18"/>
          <w:lang w:val="en-US"/>
        </w:rPr>
      </w:pPr>
    </w:p>
    <w:p w14:paraId="43297D92" w14:textId="6093BF1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Who may have access to your data?</w:t>
      </w:r>
    </w:p>
    <w:p w14:paraId="29C3224E"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may be transferred to companies within the ORLEN Group and other cooperating entities, participants in procurement processes, and entities such as IT, courier, security, OHS, legal, advisory, or archiving service providers.</w:t>
      </w:r>
    </w:p>
    <w:p w14:paraId="1640314D" w14:textId="77777777" w:rsidR="002522FA" w:rsidRDefault="002522FA" w:rsidP="002522FA">
      <w:pPr>
        <w:spacing w:after="0" w:line="240" w:lineRule="auto"/>
        <w:rPr>
          <w:rFonts w:ascii="Arial" w:hAnsi="Arial" w:cs="Arial"/>
          <w:b/>
          <w:bCs/>
          <w:sz w:val="18"/>
          <w:szCs w:val="18"/>
          <w:lang w:val="en-US"/>
        </w:rPr>
      </w:pPr>
    </w:p>
    <w:p w14:paraId="3E07E320" w14:textId="46BE86A5"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How long do we process the data?</w:t>
      </w:r>
    </w:p>
    <w:p w14:paraId="4FA125D4"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is processed for the time necessary to achieve the purposes and fulfill legal obligations. It may be stored longer only if required by law.</w:t>
      </w:r>
    </w:p>
    <w:p w14:paraId="768DDAF5" w14:textId="77777777" w:rsidR="002522FA" w:rsidRDefault="002522FA" w:rsidP="002522FA">
      <w:pPr>
        <w:spacing w:after="0" w:line="240" w:lineRule="auto"/>
        <w:rPr>
          <w:rFonts w:ascii="Arial" w:hAnsi="Arial" w:cs="Arial"/>
          <w:b/>
          <w:bCs/>
          <w:sz w:val="18"/>
          <w:szCs w:val="18"/>
          <w:lang w:val="en-US"/>
        </w:rPr>
      </w:pPr>
    </w:p>
    <w:p w14:paraId="743522BC" w14:textId="37B003C8"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What are your rights?</w:t>
      </w:r>
    </w:p>
    <w:p w14:paraId="358275A4"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You have the right to:</w:t>
      </w:r>
    </w:p>
    <w:p w14:paraId="68E7EB6B"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access your data,</w:t>
      </w:r>
    </w:p>
    <w:p w14:paraId="243F55B8"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rectify, delete or restrict the processing of your data,</w:t>
      </w:r>
    </w:p>
    <w:p w14:paraId="2CC83243"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object (if the data is processed based on legitimate interest),</w:t>
      </w:r>
    </w:p>
    <w:p w14:paraId="173CF395"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lodge a complaint with the President of the Personal Data Protection Office.</w:t>
      </w:r>
    </w:p>
    <w:p w14:paraId="18595A4C"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Requests can be sent to: daneosobowe@orlen.pl or by post with the note “Data Protection Officer”.</w:t>
      </w:r>
    </w:p>
    <w:p w14:paraId="32F29B59" w14:textId="77777777" w:rsidR="00972D47" w:rsidRPr="002522FA" w:rsidRDefault="00972D47">
      <w:pPr>
        <w:rPr>
          <w:lang w:val="en-US"/>
        </w:rPr>
      </w:pPr>
    </w:p>
    <w:sectPr w:rsidR="00972D47" w:rsidRPr="002522F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B2603" w14:textId="77777777" w:rsidR="00AE79C5" w:rsidRDefault="00AE79C5" w:rsidP="008257D3">
      <w:pPr>
        <w:spacing w:after="0" w:line="240" w:lineRule="auto"/>
      </w:pPr>
      <w:r>
        <w:separator/>
      </w:r>
    </w:p>
  </w:endnote>
  <w:endnote w:type="continuationSeparator" w:id="0">
    <w:p w14:paraId="5746E0AF" w14:textId="77777777" w:rsidR="00AE79C5" w:rsidRDefault="00AE79C5" w:rsidP="00825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1E5A4" w14:textId="77777777" w:rsidR="00AE79C5" w:rsidRDefault="00AE79C5" w:rsidP="008257D3">
      <w:pPr>
        <w:spacing w:after="0" w:line="240" w:lineRule="auto"/>
      </w:pPr>
      <w:r>
        <w:separator/>
      </w:r>
    </w:p>
  </w:footnote>
  <w:footnote w:type="continuationSeparator" w:id="0">
    <w:p w14:paraId="0840C42B" w14:textId="77777777" w:rsidR="00AE79C5" w:rsidRDefault="00AE79C5" w:rsidP="008257D3">
      <w:pPr>
        <w:spacing w:after="0" w:line="240" w:lineRule="auto"/>
      </w:pPr>
      <w:r>
        <w:continuationSeparator/>
      </w:r>
    </w:p>
  </w:footnote>
  <w:footnote w:id="1">
    <w:p w14:paraId="334A9017" w14:textId="09027EAE" w:rsidR="00A63879" w:rsidRDefault="00A63879">
      <w:pPr>
        <w:pStyle w:val="Tekstprzypisudolnego"/>
      </w:pPr>
      <w:r>
        <w:rPr>
          <w:rStyle w:val="Odwoanieprzypisudolnego"/>
        </w:rPr>
        <w:footnoteRef/>
      </w:r>
      <w:r>
        <w:t xml:space="preserve"> </w:t>
      </w:r>
      <w:proofErr w:type="spellStart"/>
      <w:r w:rsidRPr="00A63879">
        <w:t>Bidder</w:t>
      </w:r>
      <w:proofErr w:type="spellEnd"/>
      <w:r w:rsidRPr="00A63879">
        <w:t>/</w:t>
      </w:r>
      <w:proofErr w:type="spellStart"/>
      <w:r w:rsidRPr="00A63879">
        <w:t>Contractor</w:t>
      </w:r>
      <w:proofErr w:type="spellEnd"/>
      <w:r w:rsidRPr="00A63879">
        <w:t>/Service Provider/Supplier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978D1"/>
    <w:multiLevelType w:val="hybridMultilevel"/>
    <w:tmpl w:val="97C29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17F56B0"/>
    <w:multiLevelType w:val="hybridMultilevel"/>
    <w:tmpl w:val="E1CCD51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360" w:hanging="360"/>
      </w:pPr>
      <w:rPr>
        <w:rFonts w:ascii="Courier New" w:hAnsi="Courier New" w:cs="Courier New" w:hint="default"/>
      </w:rPr>
    </w:lvl>
    <w:lvl w:ilvl="2" w:tplc="04150005" w:tentative="1">
      <w:start w:val="1"/>
      <w:numFmt w:val="bullet"/>
      <w:lvlText w:val=""/>
      <w:lvlJc w:val="left"/>
      <w:pPr>
        <w:ind w:left="1080" w:hanging="360"/>
      </w:pPr>
      <w:rPr>
        <w:rFonts w:ascii="Wingdings" w:hAnsi="Wingdings" w:hint="default"/>
      </w:rPr>
    </w:lvl>
    <w:lvl w:ilvl="3" w:tplc="04150001" w:tentative="1">
      <w:start w:val="1"/>
      <w:numFmt w:val="bullet"/>
      <w:lvlText w:val=""/>
      <w:lvlJc w:val="left"/>
      <w:pPr>
        <w:ind w:left="1800" w:hanging="360"/>
      </w:pPr>
      <w:rPr>
        <w:rFonts w:ascii="Symbol" w:hAnsi="Symbol" w:hint="default"/>
      </w:rPr>
    </w:lvl>
    <w:lvl w:ilvl="4" w:tplc="04150003" w:tentative="1">
      <w:start w:val="1"/>
      <w:numFmt w:val="bullet"/>
      <w:lvlText w:val="o"/>
      <w:lvlJc w:val="left"/>
      <w:pPr>
        <w:ind w:left="2520" w:hanging="360"/>
      </w:pPr>
      <w:rPr>
        <w:rFonts w:ascii="Courier New" w:hAnsi="Courier New" w:cs="Courier New" w:hint="default"/>
      </w:rPr>
    </w:lvl>
    <w:lvl w:ilvl="5" w:tplc="04150005" w:tentative="1">
      <w:start w:val="1"/>
      <w:numFmt w:val="bullet"/>
      <w:lvlText w:val=""/>
      <w:lvlJc w:val="left"/>
      <w:pPr>
        <w:ind w:left="3240" w:hanging="360"/>
      </w:pPr>
      <w:rPr>
        <w:rFonts w:ascii="Wingdings" w:hAnsi="Wingdings" w:hint="default"/>
      </w:rPr>
    </w:lvl>
    <w:lvl w:ilvl="6" w:tplc="04150001" w:tentative="1">
      <w:start w:val="1"/>
      <w:numFmt w:val="bullet"/>
      <w:lvlText w:val=""/>
      <w:lvlJc w:val="left"/>
      <w:pPr>
        <w:ind w:left="3960" w:hanging="360"/>
      </w:pPr>
      <w:rPr>
        <w:rFonts w:ascii="Symbol" w:hAnsi="Symbol" w:hint="default"/>
      </w:rPr>
    </w:lvl>
    <w:lvl w:ilvl="7" w:tplc="04150003" w:tentative="1">
      <w:start w:val="1"/>
      <w:numFmt w:val="bullet"/>
      <w:lvlText w:val="o"/>
      <w:lvlJc w:val="left"/>
      <w:pPr>
        <w:ind w:left="4680" w:hanging="360"/>
      </w:pPr>
      <w:rPr>
        <w:rFonts w:ascii="Courier New" w:hAnsi="Courier New" w:cs="Courier New" w:hint="default"/>
      </w:rPr>
    </w:lvl>
    <w:lvl w:ilvl="8" w:tplc="04150005" w:tentative="1">
      <w:start w:val="1"/>
      <w:numFmt w:val="bullet"/>
      <w:lvlText w:val=""/>
      <w:lvlJc w:val="left"/>
      <w:pPr>
        <w:ind w:left="5400" w:hanging="360"/>
      </w:pPr>
      <w:rPr>
        <w:rFonts w:ascii="Wingdings" w:hAnsi="Wingdings" w:hint="default"/>
      </w:rPr>
    </w:lvl>
  </w:abstractNum>
  <w:abstractNum w:abstractNumId="3" w15:restartNumberingAfterBreak="0">
    <w:nsid w:val="1A723EE0"/>
    <w:multiLevelType w:val="hybridMultilevel"/>
    <w:tmpl w:val="FDC86E94"/>
    <w:lvl w:ilvl="0" w:tplc="7A5808E0">
      <w:numFmt w:val="bullet"/>
      <w:lvlText w:val="•"/>
      <w:lvlJc w:val="left"/>
      <w:pPr>
        <w:ind w:left="1065" w:hanging="705"/>
      </w:pPr>
      <w:rPr>
        <w:rFonts w:ascii="Aptos" w:eastAsiaTheme="minorHAnsi" w:hAnsi="Aptos"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52F46E6"/>
    <w:multiLevelType w:val="hybridMultilevel"/>
    <w:tmpl w:val="5ADC3A0A"/>
    <w:lvl w:ilvl="0" w:tplc="7A5808E0">
      <w:numFmt w:val="bullet"/>
      <w:lvlText w:val="•"/>
      <w:lvlJc w:val="left"/>
      <w:pPr>
        <w:ind w:left="1425" w:hanging="705"/>
      </w:pPr>
      <w:rPr>
        <w:rFonts w:ascii="Aptos" w:eastAsiaTheme="minorHAnsi" w:hAnsi="Aptos" w:cstheme="minorBid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2AF36F8F"/>
    <w:multiLevelType w:val="hybridMultilevel"/>
    <w:tmpl w:val="1AF45BFE"/>
    <w:lvl w:ilvl="0" w:tplc="0415000F">
      <w:start w:val="1"/>
      <w:numFmt w:val="decimal"/>
      <w:lvlText w:val="%1."/>
      <w:lvlJc w:val="left"/>
      <w:pPr>
        <w:ind w:left="1065" w:hanging="705"/>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BCA25AD"/>
    <w:multiLevelType w:val="hybridMultilevel"/>
    <w:tmpl w:val="C058A8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8653012"/>
    <w:multiLevelType w:val="hybridMultilevel"/>
    <w:tmpl w:val="C44C2E5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FFC779D"/>
    <w:multiLevelType w:val="hybridMultilevel"/>
    <w:tmpl w:val="31FAA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A61888"/>
    <w:multiLevelType w:val="hybridMultilevel"/>
    <w:tmpl w:val="A8CE9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C3A6004"/>
    <w:multiLevelType w:val="hybridMultilevel"/>
    <w:tmpl w:val="AA226F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F841B48"/>
    <w:multiLevelType w:val="hybridMultilevel"/>
    <w:tmpl w:val="61349B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2FD603F"/>
    <w:multiLevelType w:val="multilevel"/>
    <w:tmpl w:val="62082B5C"/>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80F6698"/>
    <w:multiLevelType w:val="hybridMultilevel"/>
    <w:tmpl w:val="8AE62196"/>
    <w:lvl w:ilvl="0" w:tplc="0415000F">
      <w:start w:val="1"/>
      <w:numFmt w:val="decimal"/>
      <w:lvlText w:val="%1."/>
      <w:lvlJc w:val="left"/>
      <w:pPr>
        <w:ind w:left="1425" w:hanging="705"/>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69175F1C"/>
    <w:multiLevelType w:val="hybridMultilevel"/>
    <w:tmpl w:val="FF400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AA61EA9"/>
    <w:multiLevelType w:val="hybridMultilevel"/>
    <w:tmpl w:val="C18A72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22945163">
    <w:abstractNumId w:val="8"/>
  </w:num>
  <w:num w:numId="2" w16cid:durableId="131413543">
    <w:abstractNumId w:val="3"/>
  </w:num>
  <w:num w:numId="3" w16cid:durableId="452017659">
    <w:abstractNumId w:val="5"/>
  </w:num>
  <w:num w:numId="4" w16cid:durableId="1975020254">
    <w:abstractNumId w:val="4"/>
  </w:num>
  <w:num w:numId="5" w16cid:durableId="575045241">
    <w:abstractNumId w:val="15"/>
  </w:num>
  <w:num w:numId="6" w16cid:durableId="1623684509">
    <w:abstractNumId w:val="13"/>
  </w:num>
  <w:num w:numId="7" w16cid:durableId="1742479422">
    <w:abstractNumId w:val="2"/>
  </w:num>
  <w:num w:numId="8" w16cid:durableId="847602366">
    <w:abstractNumId w:val="11"/>
  </w:num>
  <w:num w:numId="9" w16cid:durableId="1011105717">
    <w:abstractNumId w:val="7"/>
  </w:num>
  <w:num w:numId="10" w16cid:durableId="792477630">
    <w:abstractNumId w:val="6"/>
  </w:num>
  <w:num w:numId="11" w16cid:durableId="1361668687">
    <w:abstractNumId w:val="12"/>
  </w:num>
  <w:num w:numId="12" w16cid:durableId="113256646">
    <w:abstractNumId w:val="14"/>
  </w:num>
  <w:num w:numId="13" w16cid:durableId="912083494">
    <w:abstractNumId w:val="9"/>
  </w:num>
  <w:num w:numId="14" w16cid:durableId="174197776">
    <w:abstractNumId w:val="18"/>
  </w:num>
  <w:num w:numId="15" w16cid:durableId="221673873">
    <w:abstractNumId w:val="1"/>
  </w:num>
  <w:num w:numId="16" w16cid:durableId="631835590">
    <w:abstractNumId w:val="17"/>
  </w:num>
  <w:num w:numId="17" w16cid:durableId="887646054">
    <w:abstractNumId w:val="0"/>
  </w:num>
  <w:num w:numId="18" w16cid:durableId="572469846">
    <w:abstractNumId w:val="10"/>
  </w:num>
  <w:num w:numId="19" w16cid:durableId="15179588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AD7"/>
    <w:rsid w:val="00031EDD"/>
    <w:rsid w:val="00144A51"/>
    <w:rsid w:val="00174B50"/>
    <w:rsid w:val="002169D0"/>
    <w:rsid w:val="002522FA"/>
    <w:rsid w:val="0036590A"/>
    <w:rsid w:val="003A0429"/>
    <w:rsid w:val="003D3A9F"/>
    <w:rsid w:val="00493923"/>
    <w:rsid w:val="004B0B1F"/>
    <w:rsid w:val="00596206"/>
    <w:rsid w:val="0062081C"/>
    <w:rsid w:val="0066556F"/>
    <w:rsid w:val="007713F0"/>
    <w:rsid w:val="007D79DF"/>
    <w:rsid w:val="0080767F"/>
    <w:rsid w:val="008257D3"/>
    <w:rsid w:val="008C4BB7"/>
    <w:rsid w:val="00960CE9"/>
    <w:rsid w:val="00972D47"/>
    <w:rsid w:val="009740D8"/>
    <w:rsid w:val="009838EF"/>
    <w:rsid w:val="009C13A3"/>
    <w:rsid w:val="00A63879"/>
    <w:rsid w:val="00AC0857"/>
    <w:rsid w:val="00AE79C5"/>
    <w:rsid w:val="00B02D92"/>
    <w:rsid w:val="00BD01B5"/>
    <w:rsid w:val="00C06208"/>
    <w:rsid w:val="00CD7080"/>
    <w:rsid w:val="00D20AD7"/>
    <w:rsid w:val="00D46754"/>
    <w:rsid w:val="00DD3425"/>
    <w:rsid w:val="00E44A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A56DA"/>
  <w15:chartTrackingRefBased/>
  <w15:docId w15:val="{3B5E30A6-0327-431D-986E-395661766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20AD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D20A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D20AD7"/>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D20AD7"/>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D20AD7"/>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D20AD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0AD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0AD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0AD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0AD7"/>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D20AD7"/>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D20AD7"/>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D20AD7"/>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D20AD7"/>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D20AD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0AD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0AD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0AD7"/>
    <w:rPr>
      <w:rFonts w:eastAsiaTheme="majorEastAsia" w:cstheme="majorBidi"/>
      <w:color w:val="272727" w:themeColor="text1" w:themeTint="D8"/>
    </w:rPr>
  </w:style>
  <w:style w:type="paragraph" w:styleId="Tytu">
    <w:name w:val="Title"/>
    <w:basedOn w:val="Normalny"/>
    <w:next w:val="Normalny"/>
    <w:link w:val="TytuZnak"/>
    <w:uiPriority w:val="10"/>
    <w:qFormat/>
    <w:rsid w:val="00D20A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0AD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0AD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0AD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0AD7"/>
    <w:pPr>
      <w:spacing w:before="160"/>
      <w:jc w:val="center"/>
    </w:pPr>
    <w:rPr>
      <w:i/>
      <w:iCs/>
      <w:color w:val="404040" w:themeColor="text1" w:themeTint="BF"/>
    </w:rPr>
  </w:style>
  <w:style w:type="character" w:customStyle="1" w:styleId="CytatZnak">
    <w:name w:val="Cytat Znak"/>
    <w:basedOn w:val="Domylnaczcionkaakapitu"/>
    <w:link w:val="Cytat"/>
    <w:uiPriority w:val="29"/>
    <w:rsid w:val="00D20AD7"/>
    <w:rPr>
      <w:i/>
      <w:iCs/>
      <w:color w:val="404040" w:themeColor="text1" w:themeTint="BF"/>
    </w:rPr>
  </w:style>
  <w:style w:type="paragraph" w:styleId="Akapitzlist">
    <w:name w:val="List Paragraph"/>
    <w:basedOn w:val="Normalny"/>
    <w:uiPriority w:val="34"/>
    <w:qFormat/>
    <w:rsid w:val="00D20AD7"/>
    <w:pPr>
      <w:ind w:left="720"/>
      <w:contextualSpacing/>
    </w:pPr>
  </w:style>
  <w:style w:type="character" w:styleId="Wyrnienieintensywne">
    <w:name w:val="Intense Emphasis"/>
    <w:basedOn w:val="Domylnaczcionkaakapitu"/>
    <w:uiPriority w:val="21"/>
    <w:qFormat/>
    <w:rsid w:val="00D20AD7"/>
    <w:rPr>
      <w:i/>
      <w:iCs/>
      <w:color w:val="2E74B5" w:themeColor="accent1" w:themeShade="BF"/>
    </w:rPr>
  </w:style>
  <w:style w:type="paragraph" w:styleId="Cytatintensywny">
    <w:name w:val="Intense Quote"/>
    <w:basedOn w:val="Normalny"/>
    <w:next w:val="Normalny"/>
    <w:link w:val="CytatintensywnyZnak"/>
    <w:uiPriority w:val="30"/>
    <w:qFormat/>
    <w:rsid w:val="00D20A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D20AD7"/>
    <w:rPr>
      <w:i/>
      <w:iCs/>
      <w:color w:val="2E74B5" w:themeColor="accent1" w:themeShade="BF"/>
    </w:rPr>
  </w:style>
  <w:style w:type="character" w:styleId="Odwoanieintensywne">
    <w:name w:val="Intense Reference"/>
    <w:basedOn w:val="Domylnaczcionkaakapitu"/>
    <w:uiPriority w:val="32"/>
    <w:qFormat/>
    <w:rsid w:val="00D20AD7"/>
    <w:rPr>
      <w:b/>
      <w:bCs/>
      <w:smallCaps/>
      <w:color w:val="2E74B5" w:themeColor="accent1" w:themeShade="BF"/>
      <w:spacing w:val="5"/>
    </w:rPr>
  </w:style>
  <w:style w:type="character" w:styleId="Hipercze">
    <w:name w:val="Hyperlink"/>
    <w:basedOn w:val="Domylnaczcionkaakapitu"/>
    <w:uiPriority w:val="99"/>
    <w:unhideWhenUsed/>
    <w:rsid w:val="009C13A3"/>
    <w:rPr>
      <w:color w:val="0563C1" w:themeColor="hyperlink"/>
      <w:u w:val="single"/>
    </w:rPr>
  </w:style>
  <w:style w:type="character" w:styleId="Nierozpoznanawzmianka">
    <w:name w:val="Unresolved Mention"/>
    <w:basedOn w:val="Domylnaczcionkaakapitu"/>
    <w:uiPriority w:val="99"/>
    <w:semiHidden/>
    <w:unhideWhenUsed/>
    <w:rsid w:val="009C13A3"/>
    <w:rPr>
      <w:color w:val="605E5C"/>
      <w:shd w:val="clear" w:color="auto" w:fill="E1DFDD"/>
    </w:rPr>
  </w:style>
  <w:style w:type="paragraph" w:styleId="Tekstprzypisudolnego">
    <w:name w:val="footnote text"/>
    <w:basedOn w:val="Normalny"/>
    <w:link w:val="TekstprzypisudolnegoZnak"/>
    <w:uiPriority w:val="99"/>
    <w:semiHidden/>
    <w:unhideWhenUsed/>
    <w:rsid w:val="008257D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257D3"/>
    <w:rPr>
      <w:sz w:val="20"/>
      <w:szCs w:val="20"/>
    </w:rPr>
  </w:style>
  <w:style w:type="character" w:styleId="Odwoanieprzypisudolnego">
    <w:name w:val="footnote reference"/>
    <w:basedOn w:val="Domylnaczcionkaakapitu"/>
    <w:uiPriority w:val="99"/>
    <w:semiHidden/>
    <w:unhideWhenUsed/>
    <w:rsid w:val="008257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62BD1D4BE35DD40A7472C9917DC4466" ma:contentTypeVersion="2" ma:contentTypeDescription="Utwórz nowy dokument." ma:contentTypeScope="" ma:versionID="b817913fa98516af00ff7e9a29e4fc4d">
  <xsd:schema xmlns:xsd="http://www.w3.org/2001/XMLSchema" xmlns:xs="http://www.w3.org/2001/XMLSchema" xmlns:p="http://schemas.microsoft.com/office/2006/metadata/properties" xmlns:ns2="e20c40d3-5419-44fd-a206-ab8d89572cc7" targetNamespace="http://schemas.microsoft.com/office/2006/metadata/properties" ma:root="true" ma:fieldsID="60775cd91b84847734a65b07a889339c" ns2:_="">
    <xsd:import namespace="e20c40d3-5419-44fd-a206-ab8d89572cc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0c40d3-5419-44fd-a206-ab8d89572cc7"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E87358-AC45-4044-B988-59624AF85748}">
  <ds:schemaRefs>
    <ds:schemaRef ds:uri="http://schemas.microsoft.com/sharepoint/v3/contenttype/forms"/>
  </ds:schemaRefs>
</ds:datastoreItem>
</file>

<file path=customXml/itemProps2.xml><?xml version="1.0" encoding="utf-8"?>
<ds:datastoreItem xmlns:ds="http://schemas.openxmlformats.org/officeDocument/2006/customXml" ds:itemID="{2A9C8B12-7D84-4E82-9DE7-CFCE5ECC3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0c40d3-5419-44fd-a206-ab8d89572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FEFD99-BA9A-4AA3-940C-3B1DE324A4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323</Words>
  <Characters>2105</Characters>
  <Application>Microsoft Office Word</Application>
  <DocSecurity>0</DocSecurity>
  <Lines>61</Lines>
  <Paragraphs>37</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Milewski Marcin (ORL)</dc:creator>
  <cp:keywords/>
  <dc:description/>
  <cp:lastModifiedBy>Skiba Jolanta (ORL)</cp:lastModifiedBy>
  <cp:revision>2</cp:revision>
  <dcterms:created xsi:type="dcterms:W3CDTF">2026-07-03T07:56:00Z</dcterms:created>
  <dcterms:modified xsi:type="dcterms:W3CDTF">2026-07-03T07:56:00Z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2025-05-13T06:46:23Z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cddd79d9-8a35-4437-b2bb-9a621b370e97</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ContentTypeId">
    <vt:lpwstr>0x010100562BD1D4BE35DD40A7472C9917DC4466</vt:lpwstr>
  </property>
</Properties>
</file>